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44E" w:rsidRPr="00A723AF" w:rsidRDefault="0028744E" w:rsidP="002874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723AF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28744E" w:rsidRPr="00A723AF" w:rsidRDefault="0028744E" w:rsidP="002874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3AF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A723AF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A723AF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28744E" w:rsidRDefault="0028744E" w:rsidP="0028744E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723AF">
        <w:rPr>
          <w:rFonts w:ascii="Times New Roman" w:hAnsi="Times New Roman" w:cs="Times New Roman"/>
          <w:b/>
          <w:sz w:val="28"/>
          <w:szCs w:val="28"/>
        </w:rPr>
        <w:t>«</w:t>
      </w:r>
      <w:r w:rsidRPr="00762CF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внесении изменений в </w:t>
      </w:r>
      <w:r w:rsidRPr="00680F0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постановление Правительства </w:t>
      </w:r>
      <w:proofErr w:type="spellStart"/>
      <w:r w:rsidRPr="00680F0A">
        <w:rPr>
          <w:rFonts w:ascii="Times New Roman" w:hAnsi="Times New Roman"/>
          <w:b/>
          <w:color w:val="000000" w:themeColor="text1"/>
          <w:sz w:val="28"/>
          <w:szCs w:val="28"/>
        </w:rPr>
        <w:t>Кыргызской</w:t>
      </w:r>
      <w:proofErr w:type="spellEnd"/>
      <w:r w:rsidRPr="00680F0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Республики «Об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утверждении Положения о порядке предоставления информации из Государственного реестра национальных паспортов граждан </w:t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Республики</w:t>
      </w:r>
      <w:r w:rsidRPr="00680F0A">
        <w:rPr>
          <w:rFonts w:ascii="Times New Roman" w:hAnsi="Times New Roman"/>
          <w:b/>
          <w:color w:val="000000" w:themeColor="text1"/>
          <w:sz w:val="28"/>
          <w:szCs w:val="28"/>
        </w:rPr>
        <w:t xml:space="preserve">» от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12</w:t>
      </w:r>
      <w:r w:rsidRPr="00680F0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июня</w:t>
      </w:r>
      <w:r w:rsidRPr="00680F0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20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20</w:t>
      </w:r>
      <w:r w:rsidRPr="00680F0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329»</w:t>
      </w:r>
    </w:p>
    <w:p w:rsidR="0028744E" w:rsidRPr="00A723AF" w:rsidRDefault="0028744E" w:rsidP="002874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7229"/>
        <w:gridCol w:w="7371"/>
      </w:tblGrid>
      <w:tr w:rsidR="0028744E" w:rsidRPr="00A723AF" w:rsidTr="00AD3906">
        <w:trPr>
          <w:trHeight w:val="54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44E" w:rsidRPr="00A723AF" w:rsidRDefault="0028744E" w:rsidP="00AD3906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28744E" w:rsidRPr="00A723AF" w:rsidRDefault="0028744E" w:rsidP="00AD3906">
            <w:pPr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4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4E" w:rsidRDefault="00E95038" w:rsidP="00E95038">
            <w:pPr>
              <w:spacing w:after="0" w:line="240" w:lineRule="auto"/>
              <w:ind w:left="259"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Постановление</w:t>
            </w:r>
            <w:r w:rsidRPr="0028744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Прави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тельства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Кыргызской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Республики «Об утверждении </w:t>
            </w:r>
            <w:r w:rsidRPr="0028744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оложения </w:t>
            </w:r>
            <w:r w:rsidRPr="002874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порядке предоставления информации из Государственного реестра национальных паспортов граждан </w:t>
            </w:r>
            <w:proofErr w:type="spellStart"/>
            <w:r w:rsidRPr="0028744E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2874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» </w:t>
            </w:r>
            <w:r w:rsidRPr="0028744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 12 июня 2020 года № 329</w:t>
            </w:r>
            <w:r w:rsidRPr="00924AD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</w:p>
          <w:p w:rsidR="005E4B5E" w:rsidRPr="00A723AF" w:rsidRDefault="005E4B5E" w:rsidP="00E95038">
            <w:pPr>
              <w:spacing w:after="0" w:line="240" w:lineRule="auto"/>
              <w:ind w:left="259"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28744E" w:rsidRPr="00A723AF" w:rsidTr="00AD3906">
        <w:trPr>
          <w:trHeight w:val="54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44E" w:rsidRPr="00A723AF" w:rsidRDefault="0028744E" w:rsidP="00AD3906">
            <w:pPr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4E" w:rsidRPr="00A723AF" w:rsidRDefault="0028744E" w:rsidP="00AD3906">
            <w:pPr>
              <w:ind w:left="259"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4E" w:rsidRPr="00A723AF" w:rsidRDefault="0028744E" w:rsidP="00AD3906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28744E" w:rsidRPr="00F176EC" w:rsidTr="00AD39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4E" w:rsidRPr="00924AD2" w:rsidRDefault="0028744E" w:rsidP="0028744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924AD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4E" w:rsidRPr="00F27CF3" w:rsidRDefault="00E95038" w:rsidP="00E950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целях предоставления информации из Государственного реестра национальных паспортов граждан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 банкам, небанковским финансово-кредитным организациям, нотариальным конторам и частным нотариусам, операторам мобильной сотовой связи о действительных и недействительных национальных паспортах граждан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Республики, в соответствии со статьями </w:t>
            </w:r>
            <w:hyperlink r:id="rId7" w:anchor="st_10" w:history="1">
              <w:r w:rsidRPr="0049787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10</w:t>
              </w:r>
            </w:hyperlink>
            <w:r w:rsidRPr="004978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hyperlink r:id="rId8" w:anchor="st_17" w:history="1">
              <w:r w:rsidRPr="0049787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17</w:t>
              </w:r>
            </w:hyperlink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конституционног</w:t>
            </w:r>
            <w:r w:rsidR="005E4B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Закона </w:t>
            </w:r>
            <w:proofErr w:type="spellStart"/>
            <w:r w:rsidR="005E4B5E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5E4B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 «</w:t>
            </w:r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>О Прав</w:t>
            </w:r>
            <w:r w:rsidR="005E4B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ительстве </w:t>
            </w:r>
            <w:proofErr w:type="spellStart"/>
            <w:r w:rsidR="005E4B5E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5E4B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Республики»</w:t>
            </w:r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Правительство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 постановляет: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44E" w:rsidRDefault="00E95038" w:rsidP="00E950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целях предоставления информации из Государственного реестра национальных паспортов граждан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 банкам, небанковским финансово-кредитным организациям, </w:t>
            </w:r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кредитным бюро,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>нотариальным конторам и частным нотариусам, операторам мобильной сотовой связи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операторам платежных систем, платежным организациям и аккредитованным удостоверяющим центрам</w:t>
            </w:r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действительных и недействительных национальных паспортах граждан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Республики, в соответствии со статьями </w:t>
            </w:r>
            <w:hyperlink r:id="rId9" w:anchor="st_10" w:history="1">
              <w:r w:rsidRPr="0049787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10</w:t>
              </w:r>
            </w:hyperlink>
            <w:r w:rsidRPr="004978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hyperlink r:id="rId10" w:anchor="st_17" w:history="1">
              <w:r w:rsidRPr="00497873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17</w:t>
              </w:r>
            </w:hyperlink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конституционног</w:t>
            </w:r>
            <w:r w:rsidR="005E4B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Закона </w:t>
            </w:r>
            <w:proofErr w:type="spellStart"/>
            <w:r w:rsidR="005E4B5E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5E4B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 «</w:t>
            </w:r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>О Прав</w:t>
            </w:r>
            <w:r w:rsidR="005E4B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ительстве </w:t>
            </w:r>
            <w:proofErr w:type="spellStart"/>
            <w:r w:rsidR="005E4B5E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5E4B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</w:t>
            </w:r>
            <w:proofErr w:type="gramEnd"/>
            <w:r w:rsidR="005E4B5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Правительство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 постановляет:</w:t>
            </w:r>
          </w:p>
          <w:p w:rsidR="005E4B5E" w:rsidRPr="00E95038" w:rsidRDefault="005E4B5E" w:rsidP="005E4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5038" w:rsidRPr="00F176EC" w:rsidTr="00863280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Pr="00924AD2" w:rsidRDefault="00E95038" w:rsidP="0028744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14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Default="00E95038" w:rsidP="00E9503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Положение о порядке предоставления информации из Государственного реестра национальных паспортов граждан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Республики», утвержденное постановлением Правительства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 </w:t>
            </w:r>
          </w:p>
          <w:p w:rsidR="00E95038" w:rsidRDefault="00E95038" w:rsidP="00E9503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 12 июня 2020 года № 329</w:t>
            </w:r>
          </w:p>
          <w:p w:rsidR="00FA606B" w:rsidRPr="00E95038" w:rsidRDefault="00FA606B" w:rsidP="00E9503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5038" w:rsidRPr="00F176EC" w:rsidTr="00AD3906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Pr="00924AD2" w:rsidRDefault="00E95038" w:rsidP="0028744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Pr="00E95038" w:rsidRDefault="00E95038" w:rsidP="00E950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 </w:t>
            </w:r>
            <w:proofErr w:type="gramStart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Настоящее Положение о порядке предоставления информации из Государственного реестра национальных паспортов граждан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 разработано в целях обеспечения банков, небанковских финансово-кредитных организаций, нотариальных контор, частных нотариусов и операторов мобильной сотовой связи (далее - получатели) актуальной информацией о действительных и недействительных паспортах граждан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 образца 2004 года (ID-карта) и идентификационных картах - паспортах граждан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 образца 2017 года (ID-карта) посредством электронного</w:t>
            </w:r>
            <w:proofErr w:type="gram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сервиса Государственной регистрационной службы при Правительстве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Республики.</w:t>
            </w:r>
          </w:p>
          <w:p w:rsidR="00E95038" w:rsidRPr="00E95038" w:rsidRDefault="00E95038" w:rsidP="0028744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5E" w:rsidRPr="00E95038" w:rsidRDefault="00E95038" w:rsidP="005E4B5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 </w:t>
            </w:r>
            <w:proofErr w:type="gramStart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Настоящее Положение о порядке предоставления информации из Государственного реестра национальных паспортов граждан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 разработано в целях обеспечения банков, небанковских финансово-кредитных организаций, кредитных бюро, нотариальных контор и частных нотариусов, операторов мобильной сотовой связи, операторов платежных систем, платежных организаций и аккредитованных удостоверяющих центров (далее - получатели) актуальной информацией о действительных и недействительных паспортах граждан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 образца 2004 года (ID-карта) и идентификационных</w:t>
            </w:r>
            <w:proofErr w:type="gram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картах</w:t>
            </w:r>
            <w:proofErr w:type="gram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паспортах граждан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 образца 2017 года (ID-карта) посредством электронного сервиса Государственной регистрационной службы при Правительстве </w:t>
            </w:r>
            <w:proofErr w:type="spellStart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Республики.</w:t>
            </w:r>
          </w:p>
        </w:tc>
      </w:tr>
      <w:tr w:rsidR="00E95038" w:rsidRPr="00F176EC" w:rsidTr="00AD3906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Pr="00C13E8A" w:rsidRDefault="00C13E8A" w:rsidP="0028744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ky-KG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Pr="00BD438A" w:rsidRDefault="001E25CA" w:rsidP="001E25CA">
            <w:pPr>
              <w:spacing w:after="0" w:line="240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14. </w:t>
            </w:r>
            <w:r w:rsidR="00E95038" w:rsidRPr="00BD43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Держатель, обработчик и получатель </w:t>
            </w:r>
            <w:r w:rsidR="00E95038"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ежедекадно</w:t>
            </w:r>
            <w:r w:rsidR="00E95038" w:rsidRPr="00BD43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производят сверку полученных от субъектов персональных данных согласий на передачу их персональных данных по статистике предоставленных сведений из Государственного реестра, в соответствии с порядком, утвержденным держателем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38" w:rsidRPr="00BD438A" w:rsidRDefault="001E25CA" w:rsidP="001E25CA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14. </w:t>
            </w:r>
            <w:r w:rsidR="00E95038" w:rsidRPr="00BD43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Держатель, обработчик и получатель </w:t>
            </w:r>
            <w:r w:rsidR="00E95038" w:rsidRPr="00E950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ежемесячно</w:t>
            </w:r>
            <w:r w:rsidR="00E95038" w:rsidRPr="00BD43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производят сверку полученных от субъектов персональных данных согласий на передачу их персональных данных по статистике предоставленных сведений из Государственного реестра, в соответствии с порядком, утвержденным держателем</w:t>
            </w:r>
          </w:p>
        </w:tc>
      </w:tr>
    </w:tbl>
    <w:p w:rsidR="00FA138D" w:rsidRPr="00315150" w:rsidRDefault="00FA138D" w:rsidP="00315150">
      <w:bookmarkStart w:id="0" w:name="_GoBack"/>
      <w:bookmarkEnd w:id="0"/>
    </w:p>
    <w:sectPr w:rsidR="00FA138D" w:rsidRPr="00315150" w:rsidSect="002A571E">
      <w:footerReference w:type="default" r:id="rId11"/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385" w:rsidRDefault="00230385">
      <w:pPr>
        <w:spacing w:after="0" w:line="240" w:lineRule="auto"/>
      </w:pPr>
      <w:r>
        <w:separator/>
      </w:r>
    </w:p>
  </w:endnote>
  <w:endnote w:type="continuationSeparator" w:id="0">
    <w:p w:rsidR="00230385" w:rsidRDefault="00230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9233151"/>
      <w:docPartObj>
        <w:docPartGallery w:val="Page Numbers (Bottom of Page)"/>
        <w:docPartUnique/>
      </w:docPartObj>
    </w:sdtPr>
    <w:sdtEndPr/>
    <w:sdtContent>
      <w:p w:rsidR="004928CB" w:rsidRDefault="00E447E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150">
          <w:rPr>
            <w:noProof/>
          </w:rPr>
          <w:t>3</w:t>
        </w:r>
        <w:r>
          <w:fldChar w:fldCharType="end"/>
        </w:r>
      </w:p>
    </w:sdtContent>
  </w:sdt>
  <w:p w:rsidR="004928CB" w:rsidRDefault="0023038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385" w:rsidRDefault="00230385">
      <w:pPr>
        <w:spacing w:after="0" w:line="240" w:lineRule="auto"/>
      </w:pPr>
      <w:r>
        <w:separator/>
      </w:r>
    </w:p>
  </w:footnote>
  <w:footnote w:type="continuationSeparator" w:id="0">
    <w:p w:rsidR="00230385" w:rsidRDefault="002303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44E"/>
    <w:rsid w:val="00052342"/>
    <w:rsid w:val="001E25CA"/>
    <w:rsid w:val="00230385"/>
    <w:rsid w:val="00273B3F"/>
    <w:rsid w:val="0028744E"/>
    <w:rsid w:val="003075EF"/>
    <w:rsid w:val="00315150"/>
    <w:rsid w:val="003915B1"/>
    <w:rsid w:val="003B0202"/>
    <w:rsid w:val="00497873"/>
    <w:rsid w:val="005C4BDE"/>
    <w:rsid w:val="005E4B5E"/>
    <w:rsid w:val="007D2B37"/>
    <w:rsid w:val="00813FCE"/>
    <w:rsid w:val="008F600A"/>
    <w:rsid w:val="00C13E8A"/>
    <w:rsid w:val="00C67338"/>
    <w:rsid w:val="00E447E7"/>
    <w:rsid w:val="00E95038"/>
    <w:rsid w:val="00F464BA"/>
    <w:rsid w:val="00FA138D"/>
    <w:rsid w:val="00FA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4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8744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87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287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8744E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E9503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52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34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44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8744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87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287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8744E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E9503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52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34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113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Муканбет Жолдошбеков</dc:creator>
  <cp:lastModifiedBy>Пользователь Windows</cp:lastModifiedBy>
  <cp:revision>6</cp:revision>
  <cp:lastPrinted>2021-03-01T05:42:00Z</cp:lastPrinted>
  <dcterms:created xsi:type="dcterms:W3CDTF">2021-02-25T07:53:00Z</dcterms:created>
  <dcterms:modified xsi:type="dcterms:W3CDTF">2021-03-01T05:44:00Z</dcterms:modified>
</cp:coreProperties>
</file>